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rPr/>
      </w:pPr>
      <w:bookmarkStart w:colFirst="0" w:colLast="0" w:name="_88pahu1ysbj8" w:id="0"/>
      <w:bookmarkEnd w:id="0"/>
      <w:r w:rsidDel="00000000" w:rsidR="00000000" w:rsidRPr="00000000">
        <w:rPr>
          <w:b w:val="1"/>
          <w:sz w:val="32"/>
          <w:szCs w:val="32"/>
          <w:rtl w:val="1"/>
        </w:rPr>
        <w:t xml:space="preserve">نموذج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بروبوزال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</w:t>
      </w:r>
      <w:r w:rsidDel="00000000" w:rsidR="00000000" w:rsidRPr="00000000">
        <w:rPr>
          <w:b w:val="1"/>
          <w:sz w:val="32"/>
          <w:szCs w:val="32"/>
          <w:rtl w:val="1"/>
        </w:rPr>
        <w:t xml:space="preserve">ُ</w:t>
      </w:r>
      <w:r w:rsidDel="00000000" w:rsidR="00000000" w:rsidRPr="00000000">
        <w:rPr>
          <w:b w:val="1"/>
          <w:sz w:val="32"/>
          <w:szCs w:val="32"/>
          <w:rtl w:val="1"/>
        </w:rPr>
        <w:t xml:space="preserve">ستخدم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للتقديم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تمويل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الداعمة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hxfvoc1vfmo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عنوان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المقترح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]"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csclwilv356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المقدمة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…………………….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المانحة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مشروعنا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]. </w:t>
      </w:r>
      <w:r w:rsidDel="00000000" w:rsidR="00000000" w:rsidRPr="00000000">
        <w:rPr>
          <w:rtl w:val="1"/>
        </w:rPr>
        <w:t xml:space="preserve">يهدف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ونحن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الاقتصادية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اختر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الأنسب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وبالتالي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fwc2ghszei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ملخص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باختصار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يهدف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…………………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………………….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نعتقد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سيحقق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ويسهم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البيئي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أولى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وتنتهي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نهائية</w:t>
      </w:r>
      <w:r w:rsidDel="00000000" w:rsidR="00000000" w:rsidRPr="00000000">
        <w:rPr>
          <w:rtl w:val="1"/>
        </w:rPr>
        <w:t xml:space="preserve">].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وتساعد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المتوقع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jqhg043hjfr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الأهداف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الرئيسية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gzuqpigm036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الفئة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المستهدفة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يستهدف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المنخفض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الشباب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]. </w:t>
      </w:r>
      <w:r w:rsidDel="00000000" w:rsidR="00000000" w:rsidRPr="00000000">
        <w:rPr>
          <w:rtl w:val="1"/>
        </w:rPr>
        <w:t xml:space="preserve">يهدف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الخ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لهذه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استخدامها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qfzv9a2e42z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الأثر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المتوقع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الاقتصادي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البيئي</w:t>
      </w:r>
      <w:r w:rsidDel="00000000" w:rsidR="00000000" w:rsidRPr="00000000">
        <w:rPr>
          <w:rtl w:val="1"/>
        </w:rPr>
        <w:t xml:space="preserve">].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المقاييس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kohztoox7kn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المنهجية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التخطيط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والتحليل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ودراستها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استبيانات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مقابلات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بحوث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ميدانية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التنفيذ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مدار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المناسبة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والتقييم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التقارير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الاجتماعات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النهائي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المقاييس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تحديدها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ed61olrj4ao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الميزانية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المطلوبة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1"/>
        <w:bidiVisual w:val="1"/>
        <w:tblW w:w="4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40"/>
        <w:gridCol w:w="1535"/>
        <w:tblGridChange w:id="0">
          <w:tblGrid>
            <w:gridCol w:w="2540"/>
            <w:gridCol w:w="15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بالدولار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10,000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الأدوات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والتقنيات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الرواتب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والأجور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8,000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الترويجية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والتسويقية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والمتابعة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الميزانية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29,000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</w:tbl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bx16gudfd3n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كيفية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المنحة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وتوزيع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منتجات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العامل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شراء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الترويجية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بالمشروع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ukczt5o0v3s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الجدول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الزمني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للمشروع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2"/>
        <w:bidiVisual w:val="1"/>
        <w:tblW w:w="53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40"/>
        <w:gridCol w:w="1205"/>
        <w:gridCol w:w="2225"/>
        <w:tblGridChange w:id="0">
          <w:tblGrid>
            <w:gridCol w:w="1940"/>
            <w:gridCol w:w="1205"/>
            <w:gridCol w:w="22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الزمنية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المتوقع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للإكمال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التخطيط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 </w:t>
            </w: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 </w:t>
            </w:r>
            <w:r w:rsidDel="00000000" w:rsidR="00000000" w:rsidRPr="00000000">
              <w:rPr>
                <w:rtl w:val="1"/>
              </w:rPr>
              <w:t xml:space="preserve">أشهر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توسيع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نطاق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6 </w:t>
            </w:r>
            <w:r w:rsidDel="00000000" w:rsidR="00000000" w:rsidRPr="00000000">
              <w:rPr>
                <w:rtl w:val="1"/>
              </w:rPr>
              <w:t xml:space="preserve">أشهر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 </w:t>
            </w: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eiabjl3o7up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النتائج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المرجوة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ملموسة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6oa2fxamsyb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التأثير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الاقتصادي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ويعزز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المستدامة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الضعيفة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الخ</w:t>
      </w:r>
      <w:r w:rsidDel="00000000" w:rsidR="00000000" w:rsidRPr="00000000">
        <w:rPr>
          <w:rtl w:val="1"/>
        </w:rPr>
        <w:t xml:space="preserve">]. </w:t>
      </w:r>
      <w:r w:rsidDel="00000000" w:rsidR="00000000" w:rsidRPr="00000000">
        <w:rPr>
          <w:rtl w:val="1"/>
        </w:rPr>
        <w:t xml:space="preserve">سيعكس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k7kr0g4qg61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خاتمة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واثقون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المانحة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المرسومة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ملموسة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الاقتصادية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واهتمامكم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لعملنا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المستقبلي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بدعمكم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pvvzhxq8ncx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التواصل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r9lusqaooq8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المرفقات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السيرة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الذاتية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للمستفيدين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خطابات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توصية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وجدت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صور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توضيحية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للمشروع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بروبوزال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منح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تخصيصه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